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50" w:rsidRDefault="00243A50" w:rsidP="00243A50">
      <w:pPr>
        <w:shd w:val="clear" w:color="auto" w:fill="FFFFFF"/>
        <w:ind w:firstLine="709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43A50" w:rsidRDefault="00243A50" w:rsidP="00243A50">
      <w:pPr>
        <w:shd w:val="clear" w:color="auto" w:fill="FFFFFF"/>
        <w:ind w:firstLine="709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43A50" w:rsidRDefault="00243A50" w:rsidP="00243A50">
      <w:pPr>
        <w:shd w:val="clear" w:color="auto" w:fill="FFFFFF"/>
        <w:ind w:firstLine="709"/>
        <w:rPr>
          <w:rFonts w:ascii="Roboto Slab" w:eastAsia="Times New Roman" w:hAnsi="Roboto Slab" w:cs="Times New Roman"/>
          <w:color w:val="646464"/>
          <w:sz w:val="19"/>
          <w:szCs w:val="19"/>
        </w:rPr>
      </w:pPr>
      <w:r w:rsidRPr="00351E3E">
        <w:rPr>
          <w:rFonts w:ascii="Roboto Slab" w:eastAsia="Times New Roman" w:hAnsi="Roboto Slab" w:cs="Times New Roman"/>
          <w:noProof/>
          <w:color w:val="646464"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287292</wp:posOffset>
            </wp:positionH>
            <wp:positionV relativeFrom="paragraph">
              <wp:posOffset>-182608</wp:posOffset>
            </wp:positionV>
            <wp:extent cx="1889579" cy="1226457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79" cy="122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50" w:rsidRDefault="00243A50" w:rsidP="00243A50">
      <w:pPr>
        <w:shd w:val="clear" w:color="auto" w:fill="FFFFFF"/>
        <w:ind w:firstLine="708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43A50" w:rsidRPr="00351E3E" w:rsidRDefault="00243A50" w:rsidP="00243A50">
      <w:pPr>
        <w:shd w:val="clear" w:color="auto" w:fill="FFFFFF"/>
        <w:ind w:firstLine="708"/>
        <w:rPr>
          <w:rFonts w:ascii="Roboto Slab" w:eastAsia="Times New Roman" w:hAnsi="Roboto Slab" w:cs="Times New Roman"/>
          <w:b/>
          <w:color w:val="646464"/>
          <w:sz w:val="32"/>
          <w:szCs w:val="32"/>
        </w:rPr>
      </w:pPr>
      <w:r w:rsidRPr="00351E3E">
        <w:rPr>
          <w:rFonts w:ascii="Roboto Slab" w:eastAsia="Times New Roman" w:hAnsi="Roboto Slab" w:cs="Times New Roman"/>
          <w:b/>
          <w:color w:val="646464"/>
          <w:sz w:val="32"/>
          <w:szCs w:val="32"/>
        </w:rPr>
        <w:t>ООО  «Отель на Маяковского»</w:t>
      </w:r>
    </w:p>
    <w:p w:rsidR="00243A50" w:rsidRDefault="00243A50" w:rsidP="00243A50">
      <w:pPr>
        <w:shd w:val="clear" w:color="auto" w:fill="FFFFFF"/>
        <w:ind w:firstLine="708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43A50" w:rsidRDefault="00243A50" w:rsidP="00243A50">
      <w:pPr>
        <w:shd w:val="clear" w:color="auto" w:fill="FFFFFF"/>
        <w:ind w:firstLine="708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43A50" w:rsidRDefault="00243A50" w:rsidP="00243A50">
      <w:pPr>
        <w:shd w:val="clear" w:color="auto" w:fill="FFFFFF"/>
        <w:ind w:firstLine="708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43A50" w:rsidRDefault="00243A50" w:rsidP="00243A50">
      <w:pPr>
        <w:shd w:val="clear" w:color="auto" w:fill="FFFFFF"/>
        <w:ind w:firstLine="708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43A50" w:rsidRDefault="00243A50" w:rsidP="00243A50">
      <w:pPr>
        <w:shd w:val="clear" w:color="auto" w:fill="FFFFFF"/>
        <w:ind w:firstLine="708"/>
        <w:rPr>
          <w:rFonts w:ascii="Roboto Slab" w:eastAsia="Times New Roman" w:hAnsi="Roboto Slab" w:cs="Times New Roman"/>
          <w:color w:val="646464"/>
          <w:sz w:val="19"/>
          <w:szCs w:val="19"/>
        </w:rPr>
      </w:pPr>
      <w:r>
        <w:rPr>
          <w:rFonts w:ascii="Roboto Slab" w:eastAsia="Times New Roman" w:hAnsi="Roboto Slab" w:cs="Times New Roman"/>
          <w:color w:val="646464"/>
          <w:sz w:val="19"/>
          <w:szCs w:val="19"/>
        </w:rPr>
        <w:t>________________________________________________________________________________________________</w:t>
      </w:r>
    </w:p>
    <w:p w:rsidR="00243A50" w:rsidRDefault="00243A50" w:rsidP="00243A50">
      <w:pPr>
        <w:shd w:val="clear" w:color="auto" w:fill="FFFFFF"/>
        <w:ind w:firstLine="708"/>
        <w:rPr>
          <w:rFonts w:ascii="Roboto Slab" w:eastAsia="Times New Roman" w:hAnsi="Roboto Slab" w:cs="Times New Roman"/>
          <w:color w:val="646464"/>
          <w:sz w:val="19"/>
          <w:szCs w:val="19"/>
        </w:rPr>
      </w:pPr>
    </w:p>
    <w:p w:rsidR="00243A50" w:rsidRDefault="00243A50" w:rsidP="00E50F11">
      <w:pPr>
        <w:pStyle w:val="a5"/>
        <w:jc w:val="center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243A50" w:rsidRDefault="00E50F11" w:rsidP="00243A50">
      <w:pPr>
        <w:pStyle w:val="a5"/>
        <w:jc w:val="center"/>
        <w:rPr>
          <w:b/>
        </w:rPr>
      </w:pPr>
      <w:r w:rsidRPr="00243A50">
        <w:rPr>
          <w:rFonts w:ascii="Roboto Slab" w:eastAsia="Times New Roman" w:hAnsi="Roboto Slab" w:cs="Times New Roman"/>
          <w:b/>
          <w:color w:val="646464"/>
          <w:sz w:val="24"/>
          <w:szCs w:val="24"/>
          <w:lang w:bidi="ar-SA"/>
        </w:rPr>
        <w:t>Правила проживания гостей с животными</w:t>
      </w:r>
      <w:r w:rsidRPr="00243A50">
        <w:rPr>
          <w:b/>
        </w:rPr>
        <w:t>.</w:t>
      </w:r>
    </w:p>
    <w:p w:rsidR="00E0671D" w:rsidRDefault="00E0671D" w:rsidP="00243A50">
      <w:pPr>
        <w:pStyle w:val="a3"/>
        <w:ind w:left="0"/>
        <w:rPr>
          <w:b/>
          <w:sz w:val="23"/>
        </w:rPr>
      </w:pPr>
      <w:bookmarkStart w:id="0" w:name="_GoBack"/>
      <w:bookmarkEnd w:id="0"/>
    </w:p>
    <w:p w:rsidR="00E0671D" w:rsidRPr="008044B2" w:rsidRDefault="00E50F11" w:rsidP="007C000C">
      <w:pPr>
        <w:pStyle w:val="a3"/>
        <w:spacing w:line="292" w:lineRule="auto"/>
        <w:ind w:left="0" w:right="91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В гостинице </w:t>
      </w:r>
      <w:r w:rsidR="00BE2C2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«Лайт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» (далее – Гостиница, Отель) установлен следующий порядок проживания Гостей с животными.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243A50" w:rsidRDefault="00E50F11" w:rsidP="007C000C">
      <w:pPr>
        <w:pStyle w:val="2"/>
        <w:ind w:left="0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  <w:t>Общие условия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 w:rsidP="007C000C">
      <w:pPr>
        <w:pStyle w:val="a4"/>
        <w:numPr>
          <w:ilvl w:val="0"/>
          <w:numId w:val="6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 Отеле совместно с Гостем могут проживать комнатные животные: кошки или собаки</w:t>
      </w:r>
    </w:p>
    <w:p w:rsidR="00E0671D" w:rsidRPr="008044B2" w:rsidRDefault="00E50F11" w:rsidP="007C000C">
      <w:pPr>
        <w:pStyle w:val="a3"/>
        <w:spacing w:line="292" w:lineRule="auto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декоративных пород весом до </w:t>
      </w:r>
      <w:r w:rsidR="00BE2C2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10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кг. (далее – животн</w:t>
      </w:r>
      <w:r w:rsidR="00BE2C2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ые ) 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Собаки декоративных пород могут проживать в номере Отеля совместно с Гостем только с согласия администрации Отеля. </w:t>
      </w:r>
    </w:p>
    <w:p w:rsidR="00E0671D" w:rsidRPr="00243A50" w:rsidRDefault="00E50F11" w:rsidP="007C000C">
      <w:pPr>
        <w:pStyle w:val="a4"/>
        <w:numPr>
          <w:ilvl w:val="0"/>
          <w:numId w:val="6"/>
        </w:numPr>
        <w:tabs>
          <w:tab w:val="left" w:pos="321"/>
        </w:tabs>
        <w:spacing w:line="292" w:lineRule="auto"/>
        <w:ind w:left="0" w:right="548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При поселении в Отель с животным, Гость обязан ознакомиться с «Правилами проживания гостей с животными» и поставить подпись, подтверждающую согласие соблюдать данные</w:t>
      </w:r>
      <w:r w:rsid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 </w:t>
      </w: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правила.</w:t>
      </w:r>
    </w:p>
    <w:p w:rsidR="00E0671D" w:rsidRPr="00243A50" w:rsidRDefault="00E50F11" w:rsidP="007C000C">
      <w:pPr>
        <w:pStyle w:val="a4"/>
        <w:numPr>
          <w:ilvl w:val="0"/>
          <w:numId w:val="6"/>
        </w:numPr>
        <w:tabs>
          <w:tab w:val="left" w:pos="321"/>
        </w:tabs>
        <w:spacing w:line="292" w:lineRule="auto"/>
        <w:ind w:left="0" w:right="135" w:firstLine="0"/>
        <w:jc w:val="both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Размещение с животным разрешается при наличии международного ветеринарного паспорта (форма паспорта и требования к его оформлению установлены Едиными ветеринарными</w:t>
      </w:r>
      <w:r w:rsidR="00243A50"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(ветеринарно-санитарными) требованиями, предъявляемыми к товарам, подлежащим</w:t>
      </w:r>
      <w:r w:rsid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ветеринарному контролю (надзору), утвержденными Решением Комиссии таможенного союза от 18 июня 2010 г. № 317), который содержит данные о самом животном и о его владельце, а так же сведения о проведении необходимых вакцинаций и о сделанных прививках, при этом дата</w:t>
      </w:r>
    </w:p>
    <w:p w:rsidR="00E0671D" w:rsidRPr="008044B2" w:rsidRDefault="00E50F11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прививки от бешенства должна быть не менее 30 дней и не более 12 месяцев до заезда.</w:t>
      </w:r>
    </w:p>
    <w:p w:rsidR="00E0671D" w:rsidRPr="00243A50" w:rsidRDefault="00E50F11" w:rsidP="007C000C">
      <w:pPr>
        <w:pStyle w:val="a4"/>
        <w:numPr>
          <w:ilvl w:val="0"/>
          <w:numId w:val="6"/>
        </w:numPr>
        <w:tabs>
          <w:tab w:val="left" w:pos="321"/>
        </w:tabs>
        <w:spacing w:line="292" w:lineRule="auto"/>
        <w:ind w:left="0" w:right="143" w:firstLine="0"/>
        <w:jc w:val="both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Владелец животного должен в обязательном порядке заблаговременно перед бронированием известить администрацию Гостиницы о своем намерении проживать с питомцем. При этом Гость обязан сообщить сведения о животном (породу, возраст, размер, вес и иные особые</w:t>
      </w:r>
    </w:p>
    <w:p w:rsidR="00E0671D" w:rsidRPr="008044B2" w:rsidRDefault="00E50F11" w:rsidP="007C000C">
      <w:pPr>
        <w:pStyle w:val="a3"/>
        <w:spacing w:line="292" w:lineRule="auto"/>
        <w:ind w:left="0" w:right="1375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характеристики) и выяснить, не существует ли на данный момент каких-либо особых условий/ограничений по его размещению.</w:t>
      </w:r>
    </w:p>
    <w:p w:rsidR="00E0671D" w:rsidRPr="008044B2" w:rsidRDefault="00E50F11" w:rsidP="007C000C">
      <w:pPr>
        <w:pStyle w:val="a4"/>
        <w:numPr>
          <w:ilvl w:val="0"/>
          <w:numId w:val="6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Для размещения Гостей с животными предоставляются номера категории </w:t>
      </w:r>
      <w:r w:rsidR="00BE2C2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Стандарт только 1 этаж . </w:t>
      </w:r>
    </w:p>
    <w:p w:rsidR="00FB6214" w:rsidRPr="008044B2" w:rsidRDefault="00FB6214" w:rsidP="007C000C">
      <w:pPr>
        <w:pStyle w:val="a4"/>
        <w:numPr>
          <w:ilvl w:val="0"/>
          <w:numId w:val="6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Гость оплачивает пребывания питомца из расчета 1000 рублей за весь период пребывания. </w:t>
      </w:r>
    </w:p>
    <w:p w:rsidR="00243A50" w:rsidRDefault="00243A50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243A50" w:rsidRPr="008044B2" w:rsidRDefault="00243A50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243A50" w:rsidRDefault="00E50F11" w:rsidP="007C000C">
      <w:pPr>
        <w:pStyle w:val="2"/>
        <w:ind w:left="0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  <w:t>Обязательства владельца животного перед Гостиницей: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 w:rsidP="007C000C">
      <w:pPr>
        <w:pStyle w:val="a4"/>
        <w:numPr>
          <w:ilvl w:val="0"/>
          <w:numId w:val="5"/>
        </w:numPr>
        <w:tabs>
          <w:tab w:val="left" w:pos="321"/>
        </w:tabs>
        <w:spacing w:line="295" w:lineRule="auto"/>
        <w:ind w:left="0" w:right="415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Гость обязан иметь при себе специальный контейнер (клетку) для животного и специальный коврик для его сна.</w:t>
      </w:r>
    </w:p>
    <w:p w:rsidR="00E0671D" w:rsidRPr="008044B2" w:rsidRDefault="00E50F11" w:rsidP="007C000C">
      <w:pPr>
        <w:pStyle w:val="a4"/>
        <w:numPr>
          <w:ilvl w:val="0"/>
          <w:numId w:val="5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Для кормления животного Гость обязан привезти с собой специальную посуду.</w:t>
      </w:r>
    </w:p>
    <w:p w:rsidR="00E0671D" w:rsidRPr="008044B2" w:rsidRDefault="00E50F11" w:rsidP="007C000C">
      <w:pPr>
        <w:pStyle w:val="a4"/>
        <w:numPr>
          <w:ilvl w:val="0"/>
          <w:numId w:val="5"/>
        </w:numPr>
        <w:tabs>
          <w:tab w:val="left" w:pos="321"/>
        </w:tabs>
        <w:spacing w:line="295" w:lineRule="auto"/>
        <w:ind w:left="0" w:right="206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Для оправления естественных надобностей животного, не требующих его выгула, Гость обязан привести с собой специальный лоток или иные специальные подстилки.</w:t>
      </w:r>
    </w:p>
    <w:p w:rsidR="00E0671D" w:rsidRPr="008044B2" w:rsidRDefault="00E50F11" w:rsidP="007C000C">
      <w:pPr>
        <w:pStyle w:val="a4"/>
        <w:numPr>
          <w:ilvl w:val="0"/>
          <w:numId w:val="5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Гость обязан выгуливать собак только в наморднике, ошейнике и на поводке.</w:t>
      </w:r>
    </w:p>
    <w:p w:rsidR="00E0671D" w:rsidRPr="008044B2" w:rsidRDefault="00E50F11" w:rsidP="007C000C">
      <w:pPr>
        <w:pStyle w:val="a4"/>
        <w:numPr>
          <w:ilvl w:val="0"/>
          <w:numId w:val="5"/>
        </w:numPr>
        <w:tabs>
          <w:tab w:val="left" w:pos="321"/>
        </w:tabs>
        <w:spacing w:line="292" w:lineRule="auto"/>
        <w:ind w:left="0" w:right="104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lastRenderedPageBreak/>
        <w:t>Для проведения ежедневной уборки и/или мелкого ремонта в номере Гость обязан обеспечить отсутствие животного на время оказания услуг или выполнения работ</w:t>
      </w:r>
      <w:r w:rsidR="00BE2C2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. </w:t>
      </w:r>
    </w:p>
    <w:p w:rsidR="00E0671D" w:rsidRPr="008044B2" w:rsidRDefault="00BE2C21" w:rsidP="007C000C">
      <w:pPr>
        <w:pStyle w:val="a4"/>
        <w:numPr>
          <w:ilvl w:val="0"/>
          <w:numId w:val="5"/>
        </w:numPr>
        <w:tabs>
          <w:tab w:val="left" w:pos="321"/>
        </w:tabs>
        <w:spacing w:line="295" w:lineRule="auto"/>
        <w:ind w:left="0" w:right="847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Категорически запрещается о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ставля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ть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животное в номере без присмотра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. 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</w:p>
    <w:p w:rsidR="00BE2C21" w:rsidRPr="008044B2" w:rsidRDefault="00BE2C21" w:rsidP="007C000C">
      <w:pPr>
        <w:pStyle w:val="a4"/>
        <w:numPr>
          <w:ilvl w:val="0"/>
          <w:numId w:val="5"/>
        </w:numPr>
        <w:tabs>
          <w:tab w:val="left" w:pos="321"/>
        </w:tabs>
        <w:spacing w:line="295" w:lineRule="auto"/>
        <w:ind w:left="0" w:right="847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В общественных зонах отеля животное обязано находиться в ошейнике , на поводке , наморднике или в специальном контейнере –переноске . 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Default="00E50F11" w:rsidP="007C000C">
      <w:pPr>
        <w:pStyle w:val="2"/>
        <w:ind w:left="0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  <w:r w:rsidRPr="00243A50"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  <w:t>Ограничения, накладываемые Отелем на Гостя, проживающего с животным:</w:t>
      </w:r>
    </w:p>
    <w:p w:rsidR="007C000C" w:rsidRPr="00243A50" w:rsidRDefault="007C000C" w:rsidP="007C000C">
      <w:pPr>
        <w:pStyle w:val="2"/>
        <w:ind w:left="0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</w:p>
    <w:p w:rsidR="00E0671D" w:rsidRPr="008044B2" w:rsidRDefault="00E50F11" w:rsidP="007C000C">
      <w:pPr>
        <w:pStyle w:val="a4"/>
        <w:numPr>
          <w:ilvl w:val="0"/>
          <w:numId w:val="4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Запрещается кормить и поить животное из посуды, принадлежащей Гостинице.</w:t>
      </w:r>
    </w:p>
    <w:p w:rsidR="00E0671D" w:rsidRPr="008044B2" w:rsidRDefault="00E50F11" w:rsidP="007C000C">
      <w:pPr>
        <w:pStyle w:val="a4"/>
        <w:numPr>
          <w:ilvl w:val="0"/>
          <w:numId w:val="4"/>
        </w:numPr>
        <w:tabs>
          <w:tab w:val="left" w:pos="321"/>
        </w:tabs>
        <w:spacing w:line="292" w:lineRule="auto"/>
        <w:ind w:left="0" w:right="1149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Запрещается мыть животное в душевой кабине или ванной номера, использовать по отношению к животному полотенца, простыни и другие постельные принадлежности, принадлежащие Гостинице.</w:t>
      </w:r>
    </w:p>
    <w:p w:rsidR="00E0671D" w:rsidRPr="008044B2" w:rsidRDefault="00E50F11" w:rsidP="007C000C">
      <w:pPr>
        <w:pStyle w:val="a4"/>
        <w:numPr>
          <w:ilvl w:val="0"/>
          <w:numId w:val="4"/>
        </w:numPr>
        <w:tabs>
          <w:tab w:val="left" w:pos="321"/>
        </w:tabs>
        <w:spacing w:line="295" w:lineRule="auto"/>
        <w:ind w:left="0" w:right="136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Запрещается вычесывать, стричь (брить и выщипывать) шерсть, а так же стричь ногти животных в номере.</w:t>
      </w:r>
    </w:p>
    <w:p w:rsidR="00E0671D" w:rsidRPr="008044B2" w:rsidRDefault="00E50F11" w:rsidP="007C000C">
      <w:pPr>
        <w:pStyle w:val="a4"/>
        <w:numPr>
          <w:ilvl w:val="0"/>
          <w:numId w:val="4"/>
        </w:numPr>
        <w:tabs>
          <w:tab w:val="left" w:pos="321"/>
        </w:tabs>
        <w:spacing w:line="292" w:lineRule="auto"/>
        <w:ind w:left="0" w:right="788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Запрещается оставлять животное в номере без присмотра вне специального контейнера (клетки).</w:t>
      </w:r>
    </w:p>
    <w:p w:rsidR="00E0671D" w:rsidRPr="008044B2" w:rsidRDefault="00E50F11" w:rsidP="007C000C">
      <w:pPr>
        <w:pStyle w:val="a4"/>
        <w:numPr>
          <w:ilvl w:val="0"/>
          <w:numId w:val="4"/>
        </w:numPr>
        <w:tabs>
          <w:tab w:val="left" w:pos="321"/>
        </w:tabs>
        <w:spacing w:line="292" w:lineRule="auto"/>
        <w:ind w:left="0" w:right="546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Запрещается посещение с животным пунктов общественного питания и общественных зон, предназначенных для отдыха, занятий спортом, детских игровых зон и аналогичных</w:t>
      </w:r>
    </w:p>
    <w:p w:rsidR="00E0671D" w:rsidRPr="008044B2" w:rsidRDefault="00E50F11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специализированных мест общего пользования.</w:t>
      </w:r>
    </w:p>
    <w:p w:rsidR="00E0671D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7C000C" w:rsidRPr="008044B2" w:rsidRDefault="007C000C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7C000C" w:rsidRDefault="00E50F11" w:rsidP="007C000C">
      <w:pPr>
        <w:pStyle w:val="2"/>
        <w:ind w:left="0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  <w:r w:rsidRPr="007C000C"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  <w:t>Ответственность Гостя: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 w:rsidP="007C000C">
      <w:pPr>
        <w:pStyle w:val="a4"/>
        <w:numPr>
          <w:ilvl w:val="0"/>
          <w:numId w:val="3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Всю ответственность, связанную с обеспечением надлежащего содержания животного в</w:t>
      </w:r>
    </w:p>
    <w:p w:rsidR="00E0671D" w:rsidRPr="008044B2" w:rsidRDefault="00E50F11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номерном фонде в период проживания в Гостинице владелец питомца полностью берет на себя.</w:t>
      </w:r>
    </w:p>
    <w:p w:rsidR="00E0671D" w:rsidRPr="008044B2" w:rsidRDefault="00E50F11" w:rsidP="007C000C">
      <w:pPr>
        <w:pStyle w:val="a4"/>
        <w:numPr>
          <w:ilvl w:val="0"/>
          <w:numId w:val="3"/>
        </w:numPr>
        <w:tabs>
          <w:tab w:val="left" w:pos="321"/>
        </w:tabs>
        <w:ind w:left="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Владелец питомца несёт все расходы, связанные с порчей и/или уничтожением животным</w:t>
      </w:r>
    </w:p>
    <w:p w:rsidR="00E0671D" w:rsidRPr="008044B2" w:rsidRDefault="00E50F11" w:rsidP="007C000C">
      <w:pPr>
        <w:pStyle w:val="a3"/>
        <w:spacing w:line="292" w:lineRule="auto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имущества Гостиницы. В случае причинения ущерба животным Отелю, Гость обязан возместить убытки в полном объёме, путем внесения дополнительных денежных средств в размере,</w:t>
      </w:r>
    </w:p>
    <w:p w:rsidR="00E0671D" w:rsidRPr="008044B2" w:rsidRDefault="00E50F11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необходимом для покрытия убытков.</w:t>
      </w:r>
    </w:p>
    <w:p w:rsidR="00E0671D" w:rsidRPr="007C000C" w:rsidRDefault="00E50F11" w:rsidP="007C000C">
      <w:pPr>
        <w:pStyle w:val="a4"/>
        <w:numPr>
          <w:ilvl w:val="0"/>
          <w:numId w:val="3"/>
        </w:numPr>
        <w:tabs>
          <w:tab w:val="left" w:pos="321"/>
        </w:tabs>
        <w:spacing w:line="295" w:lineRule="auto"/>
        <w:ind w:left="0" w:right="110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7C000C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Все риски, связанные с поведением питомца в период его нахождения в Гостинице, которое может повлечь за собой причинение животным ущерба имуществу третьих лиц из числа Гостей</w:t>
      </w:r>
      <w:r w:rsidR="007C000C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  <w:r w:rsidRPr="007C000C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и/или сотрудников Отеля, а также причинение вреда здоровью последних, так же несет владелец животного.</w:t>
      </w:r>
    </w:p>
    <w:p w:rsidR="00FB6214" w:rsidRPr="008044B2" w:rsidRDefault="00FB6214" w:rsidP="007C000C">
      <w:pPr>
        <w:pStyle w:val="a3"/>
        <w:spacing w:line="295" w:lineRule="auto"/>
        <w:ind w:left="0" w:right="11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7C000C" w:rsidRDefault="00E50F11" w:rsidP="007C000C">
      <w:pPr>
        <w:pStyle w:val="2"/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</w:pPr>
      <w:r w:rsidRPr="007C000C">
        <w:rPr>
          <w:rFonts w:ascii="Roboto Slab" w:eastAsia="Times New Roman" w:hAnsi="Roboto Slab" w:cs="Times New Roman"/>
          <w:bCs w:val="0"/>
          <w:color w:val="646464"/>
          <w:sz w:val="24"/>
          <w:szCs w:val="24"/>
          <w:lang w:bidi="ar-SA"/>
        </w:rPr>
        <w:t>Внесение и возврат страхового депозита</w:t>
      </w:r>
    </w:p>
    <w:p w:rsidR="00E0671D" w:rsidRPr="008044B2" w:rsidRDefault="00E0671D" w:rsidP="007C000C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 w:rsidP="007C000C">
      <w:pPr>
        <w:pStyle w:val="a4"/>
        <w:numPr>
          <w:ilvl w:val="0"/>
          <w:numId w:val="2"/>
        </w:numPr>
        <w:tabs>
          <w:tab w:val="left" w:pos="321"/>
        </w:tabs>
        <w:spacing w:line="292" w:lineRule="auto"/>
        <w:ind w:right="596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 день заезда в гостиницу с животным, Гость обязуется предоставить Страховой депозит, в размере 1500 руб. (Одна тысяча пятьсот рублей) в Службе приема и размещения в качестве гарантии оплаты за возможный причиненный ущерб животным в период проживания в Гостинице.</w:t>
      </w:r>
    </w:p>
    <w:p w:rsidR="00E0671D" w:rsidRPr="008044B2" w:rsidRDefault="00E50F11" w:rsidP="007C000C">
      <w:pPr>
        <w:pStyle w:val="a4"/>
        <w:numPr>
          <w:ilvl w:val="0"/>
          <w:numId w:val="2"/>
        </w:numPr>
        <w:tabs>
          <w:tab w:val="left" w:pos="321"/>
        </w:tabs>
        <w:spacing w:line="292" w:lineRule="auto"/>
        <w:ind w:right="435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В момент выезда, Гость обязуется «сдать» гостиничный номер сотруднику службы гостевого сервиса. В случае если Гостинице (номеру Гостиницы), нанесен какой-либо ущерб, сотрудник службы гостевого сервиса составляет Акт порчи имущества с указанием стоимости этого</w:t>
      </w:r>
    </w:p>
    <w:p w:rsidR="00E0671D" w:rsidRPr="008044B2" w:rsidRDefault="00E50F11" w:rsidP="007C000C">
      <w:pPr>
        <w:pStyle w:val="a3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имущества, в соответствии с прейскурантом.</w:t>
      </w:r>
    </w:p>
    <w:p w:rsidR="00FB6214" w:rsidRPr="008044B2" w:rsidRDefault="00E50F11" w:rsidP="007C000C">
      <w:pPr>
        <w:pStyle w:val="a4"/>
        <w:numPr>
          <w:ilvl w:val="0"/>
          <w:numId w:val="2"/>
        </w:numPr>
        <w:tabs>
          <w:tab w:val="left" w:pos="321"/>
        </w:tabs>
        <w:spacing w:line="292" w:lineRule="auto"/>
        <w:ind w:right="122" w:firstLine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При отсутствии ущерба, Служба гостевого сервиса возвращает Гостю депозит в полном объеме.</w:t>
      </w:r>
    </w:p>
    <w:p w:rsidR="00FB6214" w:rsidRPr="008044B2" w:rsidRDefault="00E50F11" w:rsidP="007C000C">
      <w:pPr>
        <w:pStyle w:val="a4"/>
        <w:tabs>
          <w:tab w:val="left" w:pos="321"/>
        </w:tabs>
        <w:spacing w:line="292" w:lineRule="auto"/>
        <w:ind w:right="12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</w:p>
    <w:p w:rsidR="00FB6214" w:rsidRPr="008044B2" w:rsidRDefault="00FB6214" w:rsidP="007C000C">
      <w:pPr>
        <w:pStyle w:val="a4"/>
        <w:tabs>
          <w:tab w:val="left" w:pos="321"/>
        </w:tabs>
        <w:spacing w:line="292" w:lineRule="auto"/>
        <w:ind w:right="12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lastRenderedPageBreak/>
        <w:t xml:space="preserve">Обращаем ВНИМАНИЕ : </w:t>
      </w:r>
    </w:p>
    <w:p w:rsidR="00FB6214" w:rsidRPr="008044B2" w:rsidRDefault="00FB6214" w:rsidP="007C000C">
      <w:pPr>
        <w:pStyle w:val="a4"/>
        <w:tabs>
          <w:tab w:val="left" w:pos="321"/>
        </w:tabs>
        <w:spacing w:line="292" w:lineRule="auto"/>
        <w:ind w:right="12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Ответственность за жизнь и здоровье животного несет только Гость. </w:t>
      </w:r>
    </w:p>
    <w:p w:rsidR="00E0671D" w:rsidRPr="008044B2" w:rsidRDefault="00FB6214" w:rsidP="007C000C">
      <w:pPr>
        <w:pStyle w:val="a4"/>
        <w:tabs>
          <w:tab w:val="left" w:pos="321"/>
        </w:tabs>
        <w:spacing w:line="292" w:lineRule="auto"/>
        <w:ind w:right="12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О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тель оставляет за собой право расторгнуть соглашение 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 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с Гостем, проживающим с животным в  случае:</w:t>
      </w:r>
    </w:p>
    <w:p w:rsidR="00E0671D" w:rsidRPr="008044B2" w:rsidRDefault="00FB6214" w:rsidP="007C000C">
      <w:pPr>
        <w:tabs>
          <w:tab w:val="left" w:pos="321"/>
        </w:tabs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ab/>
        <w:t xml:space="preserve">- 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Нарушения настоящих Правил.</w:t>
      </w:r>
    </w:p>
    <w:p w:rsidR="00E0671D" w:rsidRPr="008044B2" w:rsidRDefault="00FB6214" w:rsidP="007C000C">
      <w:pPr>
        <w:tabs>
          <w:tab w:val="left" w:pos="321"/>
        </w:tabs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ab/>
        <w:t xml:space="preserve">- </w:t>
      </w:r>
      <w:r w:rsidR="00E50F11"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>Агрессивного, неадекватного, шумного поведения животного.</w:t>
      </w:r>
    </w:p>
    <w:p w:rsidR="00FB6214" w:rsidRPr="008044B2" w:rsidRDefault="00FB6214" w:rsidP="007C000C">
      <w:pPr>
        <w:tabs>
          <w:tab w:val="left" w:pos="321"/>
        </w:tabs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BE2C21" w:rsidRPr="008044B2" w:rsidRDefault="00BE2C21" w:rsidP="007C000C">
      <w:pPr>
        <w:pStyle w:val="a4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0671D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0671D">
      <w:pPr>
        <w:pStyle w:val="a3"/>
        <w:spacing w:before="6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 w:rsidP="008044B2">
      <w:pPr>
        <w:pStyle w:val="1"/>
        <w:tabs>
          <w:tab w:val="left" w:pos="8478"/>
        </w:tabs>
        <w:spacing w:line="292" w:lineRule="auto"/>
        <w:ind w:left="0" w:right="197"/>
        <w:rPr>
          <w:rFonts w:ascii="Roboto Slab" w:eastAsia="Times New Roman" w:hAnsi="Roboto Slab" w:cs="Times New Roman"/>
          <w:b w:val="0"/>
          <w:bCs w:val="0"/>
          <w:color w:val="646464"/>
          <w:u w:val="none"/>
          <w:lang w:bidi="ar-SA"/>
        </w:rPr>
      </w:pPr>
      <w:r w:rsidRPr="008044B2">
        <w:rPr>
          <w:rFonts w:ascii="Roboto Slab" w:eastAsia="Times New Roman" w:hAnsi="Roboto Slab" w:cs="Times New Roman"/>
          <w:b w:val="0"/>
          <w:bCs w:val="0"/>
          <w:color w:val="646464"/>
          <w:u w:val="none"/>
          <w:lang w:bidi="ar-SA"/>
        </w:rPr>
        <w:t>Я,</w:t>
      </w:r>
      <w:r w:rsidR="007C000C">
        <w:rPr>
          <w:rFonts w:ascii="Roboto Slab" w:eastAsia="Times New Roman" w:hAnsi="Roboto Slab" w:cs="Times New Roman"/>
          <w:b w:val="0"/>
          <w:bCs w:val="0"/>
          <w:color w:val="646464"/>
          <w:u w:val="none"/>
          <w:lang w:bidi="ar-SA"/>
        </w:rPr>
        <w:t xml:space="preserve"> ____________________________________________________________________</w:t>
      </w:r>
      <w:r w:rsidRPr="008044B2">
        <w:rPr>
          <w:rFonts w:ascii="Roboto Slab" w:eastAsia="Times New Roman" w:hAnsi="Roboto Slab" w:cs="Times New Roman"/>
          <w:b w:val="0"/>
          <w:bCs w:val="0"/>
          <w:color w:val="646464"/>
          <w:u w:val="none"/>
          <w:lang w:bidi="ar-SA"/>
        </w:rPr>
        <w:t xml:space="preserve"> , с настоящими правилами ознакомлен, суть мне понятна, принимаю предложенные мне условия проживания с питомцем в Гостинице в полном объеме.</w:t>
      </w:r>
    </w:p>
    <w:p w:rsidR="00E0671D" w:rsidRPr="008044B2" w:rsidRDefault="00E0671D">
      <w:pPr>
        <w:pStyle w:val="a3"/>
        <w:ind w:left="0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</w:p>
    <w:p w:rsidR="00E0671D" w:rsidRPr="008044B2" w:rsidRDefault="00E50F11">
      <w:pPr>
        <w:tabs>
          <w:tab w:val="left" w:pos="5826"/>
        </w:tabs>
        <w:spacing w:before="55"/>
        <w:ind w:left="102"/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</w:pP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 xml:space="preserve"> </w:t>
      </w:r>
      <w:r w:rsidRPr="008044B2">
        <w:rPr>
          <w:rFonts w:ascii="Roboto Slab" w:eastAsia="Times New Roman" w:hAnsi="Roboto Slab" w:cs="Times New Roman"/>
          <w:color w:val="646464"/>
          <w:sz w:val="24"/>
          <w:szCs w:val="24"/>
          <w:lang w:bidi="ar-SA"/>
        </w:rPr>
        <w:tab/>
        <w:t>(подпись)</w:t>
      </w:r>
    </w:p>
    <w:sectPr w:rsidR="00E0671D" w:rsidRPr="008044B2" w:rsidSect="007C000C">
      <w:pgSz w:w="11910" w:h="16840"/>
      <w:pgMar w:top="1080" w:right="820" w:bottom="993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BB" w:rsidRDefault="006D5BBB" w:rsidP="00243A50">
      <w:r>
        <w:separator/>
      </w:r>
    </w:p>
  </w:endnote>
  <w:endnote w:type="continuationSeparator" w:id="0">
    <w:p w:rsidR="006D5BBB" w:rsidRDefault="006D5BBB" w:rsidP="0024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BB" w:rsidRDefault="006D5BBB" w:rsidP="00243A50">
      <w:r>
        <w:separator/>
      </w:r>
    </w:p>
  </w:footnote>
  <w:footnote w:type="continuationSeparator" w:id="0">
    <w:p w:rsidR="006D5BBB" w:rsidRDefault="006D5BBB" w:rsidP="00243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A2"/>
    <w:multiLevelType w:val="hybridMultilevel"/>
    <w:tmpl w:val="FFA60C70"/>
    <w:lvl w:ilvl="0" w:tplc="9DAECD6C">
      <w:start w:val="1"/>
      <w:numFmt w:val="decimal"/>
      <w:lvlText w:val="%1."/>
      <w:lvlJc w:val="left"/>
      <w:pPr>
        <w:ind w:left="102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478C532C">
      <w:numFmt w:val="bullet"/>
      <w:lvlText w:val="•"/>
      <w:lvlJc w:val="left"/>
      <w:pPr>
        <w:ind w:left="1038" w:hanging="219"/>
      </w:pPr>
      <w:rPr>
        <w:rFonts w:hint="default"/>
        <w:lang w:val="ru-RU" w:eastAsia="ru-RU" w:bidi="ru-RU"/>
      </w:rPr>
    </w:lvl>
    <w:lvl w:ilvl="2" w:tplc="3BD24C42">
      <w:numFmt w:val="bullet"/>
      <w:lvlText w:val="•"/>
      <w:lvlJc w:val="left"/>
      <w:pPr>
        <w:ind w:left="1977" w:hanging="219"/>
      </w:pPr>
      <w:rPr>
        <w:rFonts w:hint="default"/>
        <w:lang w:val="ru-RU" w:eastAsia="ru-RU" w:bidi="ru-RU"/>
      </w:rPr>
    </w:lvl>
    <w:lvl w:ilvl="3" w:tplc="D486B30C">
      <w:numFmt w:val="bullet"/>
      <w:lvlText w:val="•"/>
      <w:lvlJc w:val="left"/>
      <w:pPr>
        <w:ind w:left="2915" w:hanging="219"/>
      </w:pPr>
      <w:rPr>
        <w:rFonts w:hint="default"/>
        <w:lang w:val="ru-RU" w:eastAsia="ru-RU" w:bidi="ru-RU"/>
      </w:rPr>
    </w:lvl>
    <w:lvl w:ilvl="4" w:tplc="4EC6851A">
      <w:numFmt w:val="bullet"/>
      <w:lvlText w:val="•"/>
      <w:lvlJc w:val="left"/>
      <w:pPr>
        <w:ind w:left="3854" w:hanging="219"/>
      </w:pPr>
      <w:rPr>
        <w:rFonts w:hint="default"/>
        <w:lang w:val="ru-RU" w:eastAsia="ru-RU" w:bidi="ru-RU"/>
      </w:rPr>
    </w:lvl>
    <w:lvl w:ilvl="5" w:tplc="D400AAA0">
      <w:numFmt w:val="bullet"/>
      <w:lvlText w:val="•"/>
      <w:lvlJc w:val="left"/>
      <w:pPr>
        <w:ind w:left="4793" w:hanging="219"/>
      </w:pPr>
      <w:rPr>
        <w:rFonts w:hint="default"/>
        <w:lang w:val="ru-RU" w:eastAsia="ru-RU" w:bidi="ru-RU"/>
      </w:rPr>
    </w:lvl>
    <w:lvl w:ilvl="6" w:tplc="280CC544">
      <w:numFmt w:val="bullet"/>
      <w:lvlText w:val="•"/>
      <w:lvlJc w:val="left"/>
      <w:pPr>
        <w:ind w:left="5731" w:hanging="219"/>
      </w:pPr>
      <w:rPr>
        <w:rFonts w:hint="default"/>
        <w:lang w:val="ru-RU" w:eastAsia="ru-RU" w:bidi="ru-RU"/>
      </w:rPr>
    </w:lvl>
    <w:lvl w:ilvl="7" w:tplc="3D7AFC18">
      <w:numFmt w:val="bullet"/>
      <w:lvlText w:val="•"/>
      <w:lvlJc w:val="left"/>
      <w:pPr>
        <w:ind w:left="6670" w:hanging="219"/>
      </w:pPr>
      <w:rPr>
        <w:rFonts w:hint="default"/>
        <w:lang w:val="ru-RU" w:eastAsia="ru-RU" w:bidi="ru-RU"/>
      </w:rPr>
    </w:lvl>
    <w:lvl w:ilvl="8" w:tplc="A9FA54A8">
      <w:numFmt w:val="bullet"/>
      <w:lvlText w:val="•"/>
      <w:lvlJc w:val="left"/>
      <w:pPr>
        <w:ind w:left="7609" w:hanging="219"/>
      </w:pPr>
      <w:rPr>
        <w:rFonts w:hint="default"/>
        <w:lang w:val="ru-RU" w:eastAsia="ru-RU" w:bidi="ru-RU"/>
      </w:rPr>
    </w:lvl>
  </w:abstractNum>
  <w:abstractNum w:abstractNumId="1">
    <w:nsid w:val="134D2824"/>
    <w:multiLevelType w:val="hybridMultilevel"/>
    <w:tmpl w:val="5BF66B02"/>
    <w:lvl w:ilvl="0" w:tplc="85385AB2">
      <w:start w:val="1"/>
      <w:numFmt w:val="decimal"/>
      <w:lvlText w:val="%1."/>
      <w:lvlJc w:val="left"/>
      <w:pPr>
        <w:ind w:left="102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B950AAB4">
      <w:numFmt w:val="bullet"/>
      <w:lvlText w:val="•"/>
      <w:lvlJc w:val="left"/>
      <w:pPr>
        <w:ind w:left="1038" w:hanging="219"/>
      </w:pPr>
      <w:rPr>
        <w:rFonts w:hint="default"/>
        <w:lang w:val="ru-RU" w:eastAsia="ru-RU" w:bidi="ru-RU"/>
      </w:rPr>
    </w:lvl>
    <w:lvl w:ilvl="2" w:tplc="2DB4D1D8">
      <w:numFmt w:val="bullet"/>
      <w:lvlText w:val="•"/>
      <w:lvlJc w:val="left"/>
      <w:pPr>
        <w:ind w:left="1977" w:hanging="219"/>
      </w:pPr>
      <w:rPr>
        <w:rFonts w:hint="default"/>
        <w:lang w:val="ru-RU" w:eastAsia="ru-RU" w:bidi="ru-RU"/>
      </w:rPr>
    </w:lvl>
    <w:lvl w:ilvl="3" w:tplc="E8802D46">
      <w:numFmt w:val="bullet"/>
      <w:lvlText w:val="•"/>
      <w:lvlJc w:val="left"/>
      <w:pPr>
        <w:ind w:left="2915" w:hanging="219"/>
      </w:pPr>
      <w:rPr>
        <w:rFonts w:hint="default"/>
        <w:lang w:val="ru-RU" w:eastAsia="ru-RU" w:bidi="ru-RU"/>
      </w:rPr>
    </w:lvl>
    <w:lvl w:ilvl="4" w:tplc="614C284A">
      <w:numFmt w:val="bullet"/>
      <w:lvlText w:val="•"/>
      <w:lvlJc w:val="left"/>
      <w:pPr>
        <w:ind w:left="3854" w:hanging="219"/>
      </w:pPr>
      <w:rPr>
        <w:rFonts w:hint="default"/>
        <w:lang w:val="ru-RU" w:eastAsia="ru-RU" w:bidi="ru-RU"/>
      </w:rPr>
    </w:lvl>
    <w:lvl w:ilvl="5" w:tplc="0CE02E06">
      <w:numFmt w:val="bullet"/>
      <w:lvlText w:val="•"/>
      <w:lvlJc w:val="left"/>
      <w:pPr>
        <w:ind w:left="4793" w:hanging="219"/>
      </w:pPr>
      <w:rPr>
        <w:rFonts w:hint="default"/>
        <w:lang w:val="ru-RU" w:eastAsia="ru-RU" w:bidi="ru-RU"/>
      </w:rPr>
    </w:lvl>
    <w:lvl w:ilvl="6" w:tplc="ED84795C">
      <w:numFmt w:val="bullet"/>
      <w:lvlText w:val="•"/>
      <w:lvlJc w:val="left"/>
      <w:pPr>
        <w:ind w:left="5731" w:hanging="219"/>
      </w:pPr>
      <w:rPr>
        <w:rFonts w:hint="default"/>
        <w:lang w:val="ru-RU" w:eastAsia="ru-RU" w:bidi="ru-RU"/>
      </w:rPr>
    </w:lvl>
    <w:lvl w:ilvl="7" w:tplc="4782AFEC">
      <w:numFmt w:val="bullet"/>
      <w:lvlText w:val="•"/>
      <w:lvlJc w:val="left"/>
      <w:pPr>
        <w:ind w:left="6670" w:hanging="219"/>
      </w:pPr>
      <w:rPr>
        <w:rFonts w:hint="default"/>
        <w:lang w:val="ru-RU" w:eastAsia="ru-RU" w:bidi="ru-RU"/>
      </w:rPr>
    </w:lvl>
    <w:lvl w:ilvl="8" w:tplc="6E2C1D14">
      <w:numFmt w:val="bullet"/>
      <w:lvlText w:val="•"/>
      <w:lvlJc w:val="left"/>
      <w:pPr>
        <w:ind w:left="7609" w:hanging="219"/>
      </w:pPr>
      <w:rPr>
        <w:rFonts w:hint="default"/>
        <w:lang w:val="ru-RU" w:eastAsia="ru-RU" w:bidi="ru-RU"/>
      </w:rPr>
    </w:lvl>
  </w:abstractNum>
  <w:abstractNum w:abstractNumId="2">
    <w:nsid w:val="22512DDA"/>
    <w:multiLevelType w:val="hybridMultilevel"/>
    <w:tmpl w:val="6CDE23EE"/>
    <w:lvl w:ilvl="0" w:tplc="D2E67D68">
      <w:start w:val="1"/>
      <w:numFmt w:val="decimal"/>
      <w:lvlText w:val="%1."/>
      <w:lvlJc w:val="left"/>
      <w:pPr>
        <w:ind w:left="102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5EAA066E">
      <w:numFmt w:val="bullet"/>
      <w:lvlText w:val="•"/>
      <w:lvlJc w:val="left"/>
      <w:pPr>
        <w:ind w:left="1038" w:hanging="219"/>
      </w:pPr>
      <w:rPr>
        <w:rFonts w:hint="default"/>
        <w:lang w:val="ru-RU" w:eastAsia="ru-RU" w:bidi="ru-RU"/>
      </w:rPr>
    </w:lvl>
    <w:lvl w:ilvl="2" w:tplc="08203282">
      <w:numFmt w:val="bullet"/>
      <w:lvlText w:val="•"/>
      <w:lvlJc w:val="left"/>
      <w:pPr>
        <w:ind w:left="1977" w:hanging="219"/>
      </w:pPr>
      <w:rPr>
        <w:rFonts w:hint="default"/>
        <w:lang w:val="ru-RU" w:eastAsia="ru-RU" w:bidi="ru-RU"/>
      </w:rPr>
    </w:lvl>
    <w:lvl w:ilvl="3" w:tplc="FD96EAE0">
      <w:numFmt w:val="bullet"/>
      <w:lvlText w:val="•"/>
      <w:lvlJc w:val="left"/>
      <w:pPr>
        <w:ind w:left="2915" w:hanging="219"/>
      </w:pPr>
      <w:rPr>
        <w:rFonts w:hint="default"/>
        <w:lang w:val="ru-RU" w:eastAsia="ru-RU" w:bidi="ru-RU"/>
      </w:rPr>
    </w:lvl>
    <w:lvl w:ilvl="4" w:tplc="4AC84B32">
      <w:numFmt w:val="bullet"/>
      <w:lvlText w:val="•"/>
      <w:lvlJc w:val="left"/>
      <w:pPr>
        <w:ind w:left="3854" w:hanging="219"/>
      </w:pPr>
      <w:rPr>
        <w:rFonts w:hint="default"/>
        <w:lang w:val="ru-RU" w:eastAsia="ru-RU" w:bidi="ru-RU"/>
      </w:rPr>
    </w:lvl>
    <w:lvl w:ilvl="5" w:tplc="0E201C9C">
      <w:numFmt w:val="bullet"/>
      <w:lvlText w:val="•"/>
      <w:lvlJc w:val="left"/>
      <w:pPr>
        <w:ind w:left="4793" w:hanging="219"/>
      </w:pPr>
      <w:rPr>
        <w:rFonts w:hint="default"/>
        <w:lang w:val="ru-RU" w:eastAsia="ru-RU" w:bidi="ru-RU"/>
      </w:rPr>
    </w:lvl>
    <w:lvl w:ilvl="6" w:tplc="F51A6800">
      <w:numFmt w:val="bullet"/>
      <w:lvlText w:val="•"/>
      <w:lvlJc w:val="left"/>
      <w:pPr>
        <w:ind w:left="5731" w:hanging="219"/>
      </w:pPr>
      <w:rPr>
        <w:rFonts w:hint="default"/>
        <w:lang w:val="ru-RU" w:eastAsia="ru-RU" w:bidi="ru-RU"/>
      </w:rPr>
    </w:lvl>
    <w:lvl w:ilvl="7" w:tplc="455891BE">
      <w:numFmt w:val="bullet"/>
      <w:lvlText w:val="•"/>
      <w:lvlJc w:val="left"/>
      <w:pPr>
        <w:ind w:left="6670" w:hanging="219"/>
      </w:pPr>
      <w:rPr>
        <w:rFonts w:hint="default"/>
        <w:lang w:val="ru-RU" w:eastAsia="ru-RU" w:bidi="ru-RU"/>
      </w:rPr>
    </w:lvl>
    <w:lvl w:ilvl="8" w:tplc="B53A031C">
      <w:numFmt w:val="bullet"/>
      <w:lvlText w:val="•"/>
      <w:lvlJc w:val="left"/>
      <w:pPr>
        <w:ind w:left="7609" w:hanging="219"/>
      </w:pPr>
      <w:rPr>
        <w:rFonts w:hint="default"/>
        <w:lang w:val="ru-RU" w:eastAsia="ru-RU" w:bidi="ru-RU"/>
      </w:rPr>
    </w:lvl>
  </w:abstractNum>
  <w:abstractNum w:abstractNumId="3">
    <w:nsid w:val="348041E6"/>
    <w:multiLevelType w:val="hybridMultilevel"/>
    <w:tmpl w:val="A850755E"/>
    <w:lvl w:ilvl="0" w:tplc="303CEE62">
      <w:start w:val="1"/>
      <w:numFmt w:val="decimal"/>
      <w:lvlText w:val="%1."/>
      <w:lvlJc w:val="left"/>
      <w:pPr>
        <w:ind w:left="320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CB0E7ED8">
      <w:numFmt w:val="bullet"/>
      <w:lvlText w:val="•"/>
      <w:lvlJc w:val="left"/>
      <w:pPr>
        <w:ind w:left="1236" w:hanging="219"/>
      </w:pPr>
      <w:rPr>
        <w:rFonts w:hint="default"/>
        <w:lang w:val="ru-RU" w:eastAsia="ru-RU" w:bidi="ru-RU"/>
      </w:rPr>
    </w:lvl>
    <w:lvl w:ilvl="2" w:tplc="AE686B52">
      <w:numFmt w:val="bullet"/>
      <w:lvlText w:val="•"/>
      <w:lvlJc w:val="left"/>
      <w:pPr>
        <w:ind w:left="2153" w:hanging="219"/>
      </w:pPr>
      <w:rPr>
        <w:rFonts w:hint="default"/>
        <w:lang w:val="ru-RU" w:eastAsia="ru-RU" w:bidi="ru-RU"/>
      </w:rPr>
    </w:lvl>
    <w:lvl w:ilvl="3" w:tplc="9560E856">
      <w:numFmt w:val="bullet"/>
      <w:lvlText w:val="•"/>
      <w:lvlJc w:val="left"/>
      <w:pPr>
        <w:ind w:left="3069" w:hanging="219"/>
      </w:pPr>
      <w:rPr>
        <w:rFonts w:hint="default"/>
        <w:lang w:val="ru-RU" w:eastAsia="ru-RU" w:bidi="ru-RU"/>
      </w:rPr>
    </w:lvl>
    <w:lvl w:ilvl="4" w:tplc="C92E7D76">
      <w:numFmt w:val="bullet"/>
      <w:lvlText w:val="•"/>
      <w:lvlJc w:val="left"/>
      <w:pPr>
        <w:ind w:left="3986" w:hanging="219"/>
      </w:pPr>
      <w:rPr>
        <w:rFonts w:hint="default"/>
        <w:lang w:val="ru-RU" w:eastAsia="ru-RU" w:bidi="ru-RU"/>
      </w:rPr>
    </w:lvl>
    <w:lvl w:ilvl="5" w:tplc="9528A2C6">
      <w:numFmt w:val="bullet"/>
      <w:lvlText w:val="•"/>
      <w:lvlJc w:val="left"/>
      <w:pPr>
        <w:ind w:left="4903" w:hanging="219"/>
      </w:pPr>
      <w:rPr>
        <w:rFonts w:hint="default"/>
        <w:lang w:val="ru-RU" w:eastAsia="ru-RU" w:bidi="ru-RU"/>
      </w:rPr>
    </w:lvl>
    <w:lvl w:ilvl="6" w:tplc="F446AD70">
      <w:numFmt w:val="bullet"/>
      <w:lvlText w:val="•"/>
      <w:lvlJc w:val="left"/>
      <w:pPr>
        <w:ind w:left="5819" w:hanging="219"/>
      </w:pPr>
      <w:rPr>
        <w:rFonts w:hint="default"/>
        <w:lang w:val="ru-RU" w:eastAsia="ru-RU" w:bidi="ru-RU"/>
      </w:rPr>
    </w:lvl>
    <w:lvl w:ilvl="7" w:tplc="2D54570C">
      <w:numFmt w:val="bullet"/>
      <w:lvlText w:val="•"/>
      <w:lvlJc w:val="left"/>
      <w:pPr>
        <w:ind w:left="6736" w:hanging="219"/>
      </w:pPr>
      <w:rPr>
        <w:rFonts w:hint="default"/>
        <w:lang w:val="ru-RU" w:eastAsia="ru-RU" w:bidi="ru-RU"/>
      </w:rPr>
    </w:lvl>
    <w:lvl w:ilvl="8" w:tplc="F02A24D0">
      <w:numFmt w:val="bullet"/>
      <w:lvlText w:val="•"/>
      <w:lvlJc w:val="left"/>
      <w:pPr>
        <w:ind w:left="7653" w:hanging="219"/>
      </w:pPr>
      <w:rPr>
        <w:rFonts w:hint="default"/>
        <w:lang w:val="ru-RU" w:eastAsia="ru-RU" w:bidi="ru-RU"/>
      </w:rPr>
    </w:lvl>
  </w:abstractNum>
  <w:abstractNum w:abstractNumId="4">
    <w:nsid w:val="5C8E7D1E"/>
    <w:multiLevelType w:val="hybridMultilevel"/>
    <w:tmpl w:val="52ECA1DE"/>
    <w:lvl w:ilvl="0" w:tplc="5740A1AC">
      <w:start w:val="1"/>
      <w:numFmt w:val="decimal"/>
      <w:lvlText w:val="%1."/>
      <w:lvlJc w:val="left"/>
      <w:pPr>
        <w:ind w:left="102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F6C0B392">
      <w:numFmt w:val="bullet"/>
      <w:lvlText w:val="•"/>
      <w:lvlJc w:val="left"/>
      <w:pPr>
        <w:ind w:left="1038" w:hanging="219"/>
      </w:pPr>
      <w:rPr>
        <w:rFonts w:hint="default"/>
        <w:lang w:val="ru-RU" w:eastAsia="ru-RU" w:bidi="ru-RU"/>
      </w:rPr>
    </w:lvl>
    <w:lvl w:ilvl="2" w:tplc="6E94B7B8">
      <w:numFmt w:val="bullet"/>
      <w:lvlText w:val="•"/>
      <w:lvlJc w:val="left"/>
      <w:pPr>
        <w:ind w:left="1977" w:hanging="219"/>
      </w:pPr>
      <w:rPr>
        <w:rFonts w:hint="default"/>
        <w:lang w:val="ru-RU" w:eastAsia="ru-RU" w:bidi="ru-RU"/>
      </w:rPr>
    </w:lvl>
    <w:lvl w:ilvl="3" w:tplc="8948EF2A">
      <w:numFmt w:val="bullet"/>
      <w:lvlText w:val="•"/>
      <w:lvlJc w:val="left"/>
      <w:pPr>
        <w:ind w:left="2915" w:hanging="219"/>
      </w:pPr>
      <w:rPr>
        <w:rFonts w:hint="default"/>
        <w:lang w:val="ru-RU" w:eastAsia="ru-RU" w:bidi="ru-RU"/>
      </w:rPr>
    </w:lvl>
    <w:lvl w:ilvl="4" w:tplc="C47C706C">
      <w:numFmt w:val="bullet"/>
      <w:lvlText w:val="•"/>
      <w:lvlJc w:val="left"/>
      <w:pPr>
        <w:ind w:left="3854" w:hanging="219"/>
      </w:pPr>
      <w:rPr>
        <w:rFonts w:hint="default"/>
        <w:lang w:val="ru-RU" w:eastAsia="ru-RU" w:bidi="ru-RU"/>
      </w:rPr>
    </w:lvl>
    <w:lvl w:ilvl="5" w:tplc="7B60B068">
      <w:numFmt w:val="bullet"/>
      <w:lvlText w:val="•"/>
      <w:lvlJc w:val="left"/>
      <w:pPr>
        <w:ind w:left="4793" w:hanging="219"/>
      </w:pPr>
      <w:rPr>
        <w:rFonts w:hint="default"/>
        <w:lang w:val="ru-RU" w:eastAsia="ru-RU" w:bidi="ru-RU"/>
      </w:rPr>
    </w:lvl>
    <w:lvl w:ilvl="6" w:tplc="01FC8902">
      <w:numFmt w:val="bullet"/>
      <w:lvlText w:val="•"/>
      <w:lvlJc w:val="left"/>
      <w:pPr>
        <w:ind w:left="5731" w:hanging="219"/>
      </w:pPr>
      <w:rPr>
        <w:rFonts w:hint="default"/>
        <w:lang w:val="ru-RU" w:eastAsia="ru-RU" w:bidi="ru-RU"/>
      </w:rPr>
    </w:lvl>
    <w:lvl w:ilvl="7" w:tplc="81484156">
      <w:numFmt w:val="bullet"/>
      <w:lvlText w:val="•"/>
      <w:lvlJc w:val="left"/>
      <w:pPr>
        <w:ind w:left="6670" w:hanging="219"/>
      </w:pPr>
      <w:rPr>
        <w:rFonts w:hint="default"/>
        <w:lang w:val="ru-RU" w:eastAsia="ru-RU" w:bidi="ru-RU"/>
      </w:rPr>
    </w:lvl>
    <w:lvl w:ilvl="8" w:tplc="F49CB486">
      <w:numFmt w:val="bullet"/>
      <w:lvlText w:val="•"/>
      <w:lvlJc w:val="left"/>
      <w:pPr>
        <w:ind w:left="7609" w:hanging="219"/>
      </w:pPr>
      <w:rPr>
        <w:rFonts w:hint="default"/>
        <w:lang w:val="ru-RU" w:eastAsia="ru-RU" w:bidi="ru-RU"/>
      </w:rPr>
    </w:lvl>
  </w:abstractNum>
  <w:abstractNum w:abstractNumId="5">
    <w:nsid w:val="6A994A5E"/>
    <w:multiLevelType w:val="hybridMultilevel"/>
    <w:tmpl w:val="6A721010"/>
    <w:lvl w:ilvl="0" w:tplc="B4883AE2">
      <w:start w:val="1"/>
      <w:numFmt w:val="decimal"/>
      <w:lvlText w:val="%1."/>
      <w:lvlJc w:val="left"/>
      <w:pPr>
        <w:ind w:left="102" w:hanging="219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7792A916">
      <w:numFmt w:val="bullet"/>
      <w:lvlText w:val="•"/>
      <w:lvlJc w:val="left"/>
      <w:pPr>
        <w:ind w:left="1038" w:hanging="219"/>
      </w:pPr>
      <w:rPr>
        <w:rFonts w:hint="default"/>
        <w:lang w:val="ru-RU" w:eastAsia="ru-RU" w:bidi="ru-RU"/>
      </w:rPr>
    </w:lvl>
    <w:lvl w:ilvl="2" w:tplc="4086A77C">
      <w:numFmt w:val="bullet"/>
      <w:lvlText w:val="•"/>
      <w:lvlJc w:val="left"/>
      <w:pPr>
        <w:ind w:left="1977" w:hanging="219"/>
      </w:pPr>
      <w:rPr>
        <w:rFonts w:hint="default"/>
        <w:lang w:val="ru-RU" w:eastAsia="ru-RU" w:bidi="ru-RU"/>
      </w:rPr>
    </w:lvl>
    <w:lvl w:ilvl="3" w:tplc="C2C24594">
      <w:numFmt w:val="bullet"/>
      <w:lvlText w:val="•"/>
      <w:lvlJc w:val="left"/>
      <w:pPr>
        <w:ind w:left="2915" w:hanging="219"/>
      </w:pPr>
      <w:rPr>
        <w:rFonts w:hint="default"/>
        <w:lang w:val="ru-RU" w:eastAsia="ru-RU" w:bidi="ru-RU"/>
      </w:rPr>
    </w:lvl>
    <w:lvl w:ilvl="4" w:tplc="B2AE6EA8">
      <w:numFmt w:val="bullet"/>
      <w:lvlText w:val="•"/>
      <w:lvlJc w:val="left"/>
      <w:pPr>
        <w:ind w:left="3854" w:hanging="219"/>
      </w:pPr>
      <w:rPr>
        <w:rFonts w:hint="default"/>
        <w:lang w:val="ru-RU" w:eastAsia="ru-RU" w:bidi="ru-RU"/>
      </w:rPr>
    </w:lvl>
    <w:lvl w:ilvl="5" w:tplc="93AEF5DE">
      <w:numFmt w:val="bullet"/>
      <w:lvlText w:val="•"/>
      <w:lvlJc w:val="left"/>
      <w:pPr>
        <w:ind w:left="4793" w:hanging="219"/>
      </w:pPr>
      <w:rPr>
        <w:rFonts w:hint="default"/>
        <w:lang w:val="ru-RU" w:eastAsia="ru-RU" w:bidi="ru-RU"/>
      </w:rPr>
    </w:lvl>
    <w:lvl w:ilvl="6" w:tplc="D6FAD644">
      <w:numFmt w:val="bullet"/>
      <w:lvlText w:val="•"/>
      <w:lvlJc w:val="left"/>
      <w:pPr>
        <w:ind w:left="5731" w:hanging="219"/>
      </w:pPr>
      <w:rPr>
        <w:rFonts w:hint="default"/>
        <w:lang w:val="ru-RU" w:eastAsia="ru-RU" w:bidi="ru-RU"/>
      </w:rPr>
    </w:lvl>
    <w:lvl w:ilvl="7" w:tplc="84C6381E">
      <w:numFmt w:val="bullet"/>
      <w:lvlText w:val="•"/>
      <w:lvlJc w:val="left"/>
      <w:pPr>
        <w:ind w:left="6670" w:hanging="219"/>
      </w:pPr>
      <w:rPr>
        <w:rFonts w:hint="default"/>
        <w:lang w:val="ru-RU" w:eastAsia="ru-RU" w:bidi="ru-RU"/>
      </w:rPr>
    </w:lvl>
    <w:lvl w:ilvl="8" w:tplc="48DA279E">
      <w:numFmt w:val="bullet"/>
      <w:lvlText w:val="•"/>
      <w:lvlJc w:val="left"/>
      <w:pPr>
        <w:ind w:left="7609" w:hanging="21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0671D"/>
    <w:rsid w:val="00243A50"/>
    <w:rsid w:val="006D5BBB"/>
    <w:rsid w:val="007C000C"/>
    <w:rsid w:val="008044B2"/>
    <w:rsid w:val="008D365C"/>
    <w:rsid w:val="00BE2C21"/>
    <w:rsid w:val="00E03A02"/>
    <w:rsid w:val="00E0671D"/>
    <w:rsid w:val="00E50F11"/>
    <w:rsid w:val="00E524AB"/>
    <w:rsid w:val="00FB6214"/>
    <w:rsid w:val="00F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0B4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FF00B4"/>
    <w:pPr>
      <w:spacing w:before="1"/>
      <w:ind w:left="10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rsid w:val="00FF00B4"/>
    <w:pPr>
      <w:ind w:left="10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00B4"/>
    <w:pPr>
      <w:ind w:left="102"/>
    </w:pPr>
  </w:style>
  <w:style w:type="paragraph" w:styleId="a4">
    <w:name w:val="List Paragraph"/>
    <w:basedOn w:val="a"/>
    <w:uiPriority w:val="1"/>
    <w:qFormat/>
    <w:rsid w:val="00FF00B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FF00B4"/>
  </w:style>
  <w:style w:type="paragraph" w:styleId="a5">
    <w:name w:val="No Spacing"/>
    <w:uiPriority w:val="1"/>
    <w:qFormat/>
    <w:rsid w:val="00E50F11"/>
    <w:rPr>
      <w:rFonts w:ascii="Arial" w:eastAsia="Arial" w:hAnsi="Arial" w:cs="Arial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243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3A50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243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3A50"/>
    <w:rPr>
      <w:rFonts w:ascii="Arial" w:eastAsia="Arial" w:hAnsi="Arial" w:cs="Aria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0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50F11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Irina</dc:creator>
  <cp:lastModifiedBy>Тимофей</cp:lastModifiedBy>
  <cp:revision>3</cp:revision>
  <dcterms:created xsi:type="dcterms:W3CDTF">2020-07-17T05:36:00Z</dcterms:created>
  <dcterms:modified xsi:type="dcterms:W3CDTF">2020-07-19T14:38:00Z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2019-09-13T00:00:00Z</vt:filetime>
  </property>
</Properties>
</file>